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63C" w:rsidRPr="0091063C" w:rsidRDefault="0091063C" w:rsidP="0091063C">
      <w:pPr>
        <w:spacing w:before="100" w:beforeAutospacing="1" w:after="100" w:afterAutospacing="1" w:line="240" w:lineRule="auto"/>
        <w:outlineLvl w:val="0"/>
        <w:rPr>
          <w:rFonts w:ascii="Times New Roman" w:eastAsia="Times New Roman" w:hAnsi="Times New Roman" w:cs="Times New Roman"/>
          <w:b/>
          <w:bCs/>
          <w:color w:val="232629"/>
          <w:kern w:val="36"/>
          <w:sz w:val="28"/>
          <w:szCs w:val="28"/>
          <w:lang w:eastAsia="ru-RU"/>
        </w:rPr>
      </w:pPr>
      <w:bookmarkStart w:id="0" w:name="_GoBack"/>
      <w:r w:rsidRPr="0091063C">
        <w:rPr>
          <w:rFonts w:ascii="Times New Roman" w:eastAsia="Times New Roman" w:hAnsi="Times New Roman" w:cs="Times New Roman"/>
          <w:b/>
          <w:bCs/>
          <w:color w:val="232629"/>
          <w:kern w:val="36"/>
          <w:sz w:val="28"/>
          <w:szCs w:val="28"/>
          <w:lang w:eastAsia="ru-RU"/>
        </w:rPr>
        <w:t>Роспотребнадзор напоминает о предстоящем сезоне активности клещей и мерах профилактики</w:t>
      </w:r>
    </w:p>
    <w:bookmarkEnd w:id="0"/>
    <w:p w:rsidR="0091063C" w:rsidRDefault="0091063C" w:rsidP="0091063C">
      <w:pPr>
        <w:spacing w:after="0" w:line="240" w:lineRule="auto"/>
        <w:jc w:val="right"/>
        <w:rPr>
          <w:rFonts w:ascii="Times New Roman" w:eastAsia="Times New Roman" w:hAnsi="Times New Roman" w:cs="Times New Roman"/>
          <w:sz w:val="24"/>
          <w:szCs w:val="24"/>
          <w:lang w:eastAsia="ru-RU"/>
        </w:rPr>
      </w:pPr>
    </w:p>
    <w:p w:rsidR="0091063C" w:rsidRPr="0091063C" w:rsidRDefault="0091063C" w:rsidP="0091063C">
      <w:pPr>
        <w:spacing w:after="0" w:line="240" w:lineRule="auto"/>
        <w:jc w:val="right"/>
        <w:rPr>
          <w:rFonts w:ascii="Times New Roman" w:eastAsia="Times New Roman" w:hAnsi="Times New Roman" w:cs="Times New Roman"/>
          <w:sz w:val="24"/>
          <w:szCs w:val="24"/>
          <w:lang w:eastAsia="ru-RU"/>
        </w:rPr>
      </w:pPr>
      <w:hyperlink r:id="rId5" w:tgtFrame="_blank" w:history="1">
        <w:proofErr w:type="spellStart"/>
        <w:r w:rsidRPr="0091063C">
          <w:rPr>
            <w:rFonts w:ascii="Times New Roman" w:eastAsia="Times New Roman" w:hAnsi="Times New Roman" w:cs="Times New Roman"/>
            <w:sz w:val="24"/>
            <w:szCs w:val="24"/>
            <w:shd w:val="clear" w:color="auto" w:fill="F0F2F5"/>
            <w:lang w:eastAsia="ru-RU"/>
          </w:rPr>
          <w:t>Telegram</w:t>
        </w:r>
        <w:proofErr w:type="spellEnd"/>
      </w:hyperlink>
      <w:r w:rsidRPr="0091063C">
        <w:rPr>
          <w:rFonts w:ascii="Times New Roman" w:eastAsia="Times New Roman" w:hAnsi="Times New Roman" w:cs="Times New Roman"/>
          <w:sz w:val="24"/>
          <w:szCs w:val="24"/>
          <w:lang w:eastAsia="ru-RU"/>
        </w:rPr>
        <w:t xml:space="preserve"> </w:t>
      </w:r>
      <w:hyperlink r:id="rId6" w:tgtFrame="_blank" w:history="1">
        <w:r w:rsidRPr="0091063C">
          <w:rPr>
            <w:rFonts w:ascii="Times New Roman" w:eastAsia="Times New Roman" w:hAnsi="Times New Roman" w:cs="Times New Roman"/>
            <w:sz w:val="24"/>
            <w:szCs w:val="24"/>
            <w:shd w:val="clear" w:color="auto" w:fill="F0F2F5"/>
            <w:lang w:eastAsia="ru-RU"/>
          </w:rPr>
          <w:t>VK</w:t>
        </w:r>
      </w:hyperlink>
      <w:r w:rsidRPr="0091063C">
        <w:rPr>
          <w:rFonts w:ascii="Times New Roman" w:eastAsia="Times New Roman" w:hAnsi="Times New Roman" w:cs="Times New Roman"/>
          <w:sz w:val="24"/>
          <w:szCs w:val="24"/>
          <w:lang w:eastAsia="ru-RU"/>
        </w:rPr>
        <w:t xml:space="preserve"> </w:t>
      </w:r>
      <w:hyperlink r:id="rId7" w:tgtFrame="_blank" w:history="1">
        <w:proofErr w:type="spellStart"/>
        <w:r w:rsidRPr="0091063C">
          <w:rPr>
            <w:rFonts w:ascii="Times New Roman" w:eastAsia="Times New Roman" w:hAnsi="Times New Roman" w:cs="Times New Roman"/>
            <w:sz w:val="24"/>
            <w:szCs w:val="24"/>
            <w:shd w:val="clear" w:color="auto" w:fill="F0F2F5"/>
            <w:lang w:eastAsia="ru-RU"/>
          </w:rPr>
          <w:t>Ok</w:t>
        </w:r>
        <w:proofErr w:type="spellEnd"/>
      </w:hyperlink>
    </w:p>
    <w:p w:rsidR="0091063C" w:rsidRPr="0091063C" w:rsidRDefault="0091063C" w:rsidP="0091063C">
      <w:pPr>
        <w:spacing w:after="0" w:line="240" w:lineRule="auto"/>
        <w:rPr>
          <w:rFonts w:ascii="Times New Roman" w:eastAsia="Times New Roman" w:hAnsi="Times New Roman" w:cs="Times New Roman"/>
          <w:color w:val="232629"/>
          <w:sz w:val="24"/>
          <w:szCs w:val="24"/>
          <w:lang w:eastAsia="ru-RU"/>
        </w:rPr>
      </w:pPr>
    </w:p>
    <w:p w:rsidR="0091063C" w:rsidRPr="0091063C" w:rsidRDefault="0091063C" w:rsidP="0091063C">
      <w:pPr>
        <w:spacing w:after="0" w:line="240" w:lineRule="auto"/>
        <w:rPr>
          <w:rFonts w:ascii="Times New Roman" w:eastAsia="Times New Roman" w:hAnsi="Times New Roman" w:cs="Times New Roman"/>
          <w:color w:val="232629"/>
          <w:sz w:val="24"/>
          <w:szCs w:val="24"/>
          <w:lang w:eastAsia="ru-RU"/>
        </w:rPr>
      </w:pPr>
      <w:r w:rsidRPr="0091063C">
        <w:rPr>
          <w:rFonts w:ascii="Times New Roman" w:eastAsia="Times New Roman" w:hAnsi="Times New Roman" w:cs="Times New Roman"/>
          <w:noProof/>
          <w:color w:val="232629"/>
          <w:sz w:val="24"/>
          <w:szCs w:val="24"/>
          <w:lang w:eastAsia="ru-RU"/>
        </w:rPr>
        <w:drawing>
          <wp:inline distT="0" distB="0" distL="0" distR="0" wp14:anchorId="6D491E33" wp14:editId="6A0147AB">
            <wp:extent cx="6686550" cy="4463272"/>
            <wp:effectExtent l="0" t="0" r="0" b="0"/>
            <wp:docPr id="1" name="Рисунок 1" descr="Роспотребнадзор напоминает о предстоящем сезоне активности клещей и мерах профилакти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оспотребнадзор напоминает о предстоящем сезоне активности клещей и мерах профилактики"/>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6572" cy="4469962"/>
                    </a:xfrm>
                    <a:prstGeom prst="rect">
                      <a:avLst/>
                    </a:prstGeom>
                    <a:noFill/>
                    <a:ln>
                      <a:noFill/>
                    </a:ln>
                  </pic:spPr>
                </pic:pic>
              </a:graphicData>
            </a:graphic>
          </wp:inline>
        </w:drawing>
      </w:r>
    </w:p>
    <w:p w:rsidR="0091063C" w:rsidRPr="0091063C" w:rsidRDefault="0091063C" w:rsidP="0091063C">
      <w:pPr>
        <w:spacing w:after="0" w:line="240" w:lineRule="auto"/>
        <w:rPr>
          <w:rFonts w:ascii="Times New Roman" w:eastAsia="Times New Roman" w:hAnsi="Times New Roman" w:cs="Times New Roman"/>
          <w:color w:val="232629"/>
          <w:sz w:val="24"/>
          <w:szCs w:val="24"/>
          <w:lang w:eastAsia="ru-RU"/>
        </w:rPr>
      </w:pPr>
      <w:r w:rsidRPr="0091063C">
        <w:rPr>
          <w:rFonts w:ascii="Times New Roman" w:eastAsia="Times New Roman" w:hAnsi="Times New Roman" w:cs="Times New Roman"/>
          <w:color w:val="232629"/>
          <w:sz w:val="24"/>
          <w:szCs w:val="24"/>
          <w:lang w:eastAsia="ru-RU"/>
        </w:rPr>
        <w:t xml:space="preserve">© Мария </w:t>
      </w:r>
      <w:proofErr w:type="spellStart"/>
      <w:r w:rsidRPr="0091063C">
        <w:rPr>
          <w:rFonts w:ascii="Times New Roman" w:eastAsia="Times New Roman" w:hAnsi="Times New Roman" w:cs="Times New Roman"/>
          <w:color w:val="232629"/>
          <w:sz w:val="24"/>
          <w:szCs w:val="24"/>
          <w:lang w:eastAsia="ru-RU"/>
        </w:rPr>
        <w:t>Кылосова</w:t>
      </w:r>
      <w:proofErr w:type="spellEnd"/>
      <w:r w:rsidRPr="0091063C">
        <w:rPr>
          <w:rFonts w:ascii="Times New Roman" w:eastAsia="Times New Roman" w:hAnsi="Times New Roman" w:cs="Times New Roman"/>
          <w:color w:val="232629"/>
          <w:sz w:val="24"/>
          <w:szCs w:val="24"/>
          <w:lang w:eastAsia="ru-RU"/>
        </w:rPr>
        <w:t xml:space="preserve"> / Фотобанк Лори</w:t>
      </w:r>
    </w:p>
    <w:p w:rsidR="0091063C" w:rsidRPr="0091063C" w:rsidRDefault="0091063C" w:rsidP="0091063C">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91063C">
        <w:rPr>
          <w:rFonts w:ascii="Times New Roman" w:eastAsia="Times New Roman" w:hAnsi="Times New Roman" w:cs="Times New Roman"/>
          <w:color w:val="232629"/>
          <w:sz w:val="24"/>
          <w:szCs w:val="24"/>
          <w:lang w:eastAsia="ru-RU"/>
        </w:rPr>
        <w:t>Активизация иксодовых клещей происходит весной, когда сходит снежный покров и среднесуточная температура воздуха достигает +1+3 °C и становятся активными при + 10 °C.</w:t>
      </w:r>
    </w:p>
    <w:p w:rsidR="0091063C" w:rsidRPr="0091063C" w:rsidRDefault="0091063C" w:rsidP="0091063C">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91063C">
        <w:rPr>
          <w:rFonts w:ascii="Times New Roman" w:eastAsia="Times New Roman" w:hAnsi="Times New Roman" w:cs="Times New Roman"/>
          <w:color w:val="232629"/>
          <w:sz w:val="24"/>
          <w:szCs w:val="24"/>
          <w:lang w:eastAsia="ru-RU"/>
        </w:rPr>
        <w:t>Для средней полосы России это обычно начало апреля, тогда как в южных регионах активность клещей наблюдается уже сейчас. Теплая и бесснежная зима способствует раннему пробуждению клещей: уже в январе поступали единичные обращения о случаях их присасывания в Краснодарском и Ставропольском краях, Республике Крым, г. Севастополе, Ростовской области.</w:t>
      </w:r>
    </w:p>
    <w:p w:rsidR="0091063C" w:rsidRPr="0091063C" w:rsidRDefault="0091063C" w:rsidP="0091063C">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91063C">
        <w:rPr>
          <w:rFonts w:ascii="Times New Roman" w:eastAsia="Times New Roman" w:hAnsi="Times New Roman" w:cs="Times New Roman"/>
          <w:color w:val="232629"/>
          <w:sz w:val="24"/>
          <w:szCs w:val="24"/>
          <w:lang w:eastAsia="ru-RU"/>
        </w:rPr>
        <w:t>Необходимо помнить, что окончательное «пробуждение» клещей зависит от погодных условий, и в некоторых местах они могут активизироваться уже в марте.</w:t>
      </w:r>
    </w:p>
    <w:p w:rsidR="0091063C" w:rsidRPr="0091063C" w:rsidRDefault="0091063C" w:rsidP="0091063C">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91063C">
        <w:rPr>
          <w:rFonts w:ascii="Times New Roman" w:eastAsia="Times New Roman" w:hAnsi="Times New Roman" w:cs="Times New Roman"/>
          <w:color w:val="232629"/>
          <w:sz w:val="24"/>
          <w:szCs w:val="24"/>
          <w:lang w:eastAsia="ru-RU"/>
        </w:rPr>
        <w:t>Особое внимание стоит уделить клещевому вирусному энцефалиту (КВЭ), одному из самых опасных заболеваний, передающихся через укусы клещей. КВЭ можно предотвратить — существует надежная вакцинация, особенно важная для жителей эндемичных регионов, где вирус распространен. Более 60% всех зарегистрированных случаев заболевания фиксируется в таких регионах, как Урал и Сибирь.</w:t>
      </w:r>
    </w:p>
    <w:p w:rsidR="0091063C" w:rsidRPr="0091063C" w:rsidRDefault="0091063C" w:rsidP="0091063C">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91063C">
        <w:rPr>
          <w:rFonts w:ascii="Times New Roman" w:eastAsia="Times New Roman" w:hAnsi="Times New Roman" w:cs="Times New Roman"/>
          <w:color w:val="232629"/>
          <w:sz w:val="24"/>
          <w:szCs w:val="24"/>
          <w:lang w:eastAsia="ru-RU"/>
        </w:rPr>
        <w:t>Плановая вакцинация рекомендуется жителям эндемичных территорий в период с ноября по март, при этом за год вакцинируется от 3,5 до 4 млн человек. Ревакцинация проводится раз в три года. Для тех, кто собирается в эндемичные зоны, предусмотрена «ускоренная» схема вакцинации с двумя прививками с двухнедельным интервалом.</w:t>
      </w:r>
    </w:p>
    <w:p w:rsidR="0091063C" w:rsidRPr="0091063C" w:rsidRDefault="0091063C" w:rsidP="0091063C">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91063C">
        <w:rPr>
          <w:rFonts w:ascii="Times New Roman" w:eastAsia="Times New Roman" w:hAnsi="Times New Roman" w:cs="Times New Roman"/>
          <w:color w:val="232629"/>
          <w:sz w:val="24"/>
          <w:szCs w:val="24"/>
          <w:lang w:eastAsia="ru-RU"/>
        </w:rPr>
        <w:lastRenderedPageBreak/>
        <w:t xml:space="preserve">Неспецифическая профилактика против КВЭ включает в себя обработку территорий высокого риска заражения </w:t>
      </w:r>
      <w:proofErr w:type="spellStart"/>
      <w:r w:rsidRPr="0091063C">
        <w:rPr>
          <w:rFonts w:ascii="Times New Roman" w:eastAsia="Times New Roman" w:hAnsi="Times New Roman" w:cs="Times New Roman"/>
          <w:color w:val="232629"/>
          <w:sz w:val="24"/>
          <w:szCs w:val="24"/>
          <w:lang w:eastAsia="ru-RU"/>
        </w:rPr>
        <w:t>акарицидными</w:t>
      </w:r>
      <w:proofErr w:type="spellEnd"/>
      <w:r w:rsidRPr="0091063C">
        <w:rPr>
          <w:rFonts w:ascii="Times New Roman" w:eastAsia="Times New Roman" w:hAnsi="Times New Roman" w:cs="Times New Roman"/>
          <w:color w:val="232629"/>
          <w:sz w:val="24"/>
          <w:szCs w:val="24"/>
          <w:lang w:eastAsia="ru-RU"/>
        </w:rPr>
        <w:t xml:space="preserve"> средствами.</w:t>
      </w:r>
    </w:p>
    <w:p w:rsidR="0091063C" w:rsidRPr="0091063C" w:rsidRDefault="0091063C" w:rsidP="0091063C">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91063C">
        <w:rPr>
          <w:rFonts w:ascii="Times New Roman" w:eastAsia="Times New Roman" w:hAnsi="Times New Roman" w:cs="Times New Roman"/>
          <w:color w:val="232629"/>
          <w:sz w:val="24"/>
          <w:szCs w:val="24"/>
          <w:lang w:eastAsia="ru-RU"/>
        </w:rPr>
        <w:t xml:space="preserve">Вместе с КВЭ в стране регистрируются и другие клещевые инфекции, такие как болезнь Лайма и риккетсиозы, для которых вакцинации не разработаны. Поэтому рекомендуется соблюдать профилактические меры: при посещении леса носить закрытую и светлую одежду, обрабатывать её </w:t>
      </w:r>
      <w:proofErr w:type="spellStart"/>
      <w:r w:rsidRPr="0091063C">
        <w:rPr>
          <w:rFonts w:ascii="Times New Roman" w:eastAsia="Times New Roman" w:hAnsi="Times New Roman" w:cs="Times New Roman"/>
          <w:color w:val="232629"/>
          <w:sz w:val="24"/>
          <w:szCs w:val="24"/>
          <w:lang w:eastAsia="ru-RU"/>
        </w:rPr>
        <w:t>акарицидными</w:t>
      </w:r>
      <w:proofErr w:type="spellEnd"/>
      <w:r w:rsidRPr="0091063C">
        <w:rPr>
          <w:rFonts w:ascii="Times New Roman" w:eastAsia="Times New Roman" w:hAnsi="Times New Roman" w:cs="Times New Roman"/>
          <w:color w:val="232629"/>
          <w:sz w:val="24"/>
          <w:szCs w:val="24"/>
          <w:lang w:eastAsia="ru-RU"/>
        </w:rPr>
        <w:t xml:space="preserve"> средствами и тщательно осматривать себя и домашних животных после прогулок на природе.</w:t>
      </w:r>
    </w:p>
    <w:p w:rsidR="0091063C" w:rsidRPr="0091063C" w:rsidRDefault="0091063C" w:rsidP="0091063C">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91063C">
        <w:rPr>
          <w:rFonts w:ascii="Times New Roman" w:eastAsia="Times New Roman" w:hAnsi="Times New Roman" w:cs="Times New Roman"/>
          <w:color w:val="232629"/>
          <w:sz w:val="24"/>
          <w:szCs w:val="24"/>
          <w:lang w:eastAsia="ru-RU"/>
        </w:rPr>
        <w:t>Если вы столкнулись с клещом, не стоит паниковать: его нужно как можно быстрее и аккуратно удалить, используя специальную клещевую отвёртку (</w:t>
      </w:r>
      <w:proofErr w:type="spellStart"/>
      <w:r w:rsidRPr="0091063C">
        <w:rPr>
          <w:rFonts w:ascii="Times New Roman" w:eastAsia="Times New Roman" w:hAnsi="Times New Roman" w:cs="Times New Roman"/>
          <w:color w:val="232629"/>
          <w:sz w:val="24"/>
          <w:szCs w:val="24"/>
          <w:lang w:eastAsia="ru-RU"/>
        </w:rPr>
        <w:t>клещевёрт</w:t>
      </w:r>
      <w:proofErr w:type="spellEnd"/>
      <w:r w:rsidRPr="0091063C">
        <w:rPr>
          <w:rFonts w:ascii="Times New Roman" w:eastAsia="Times New Roman" w:hAnsi="Times New Roman" w:cs="Times New Roman"/>
          <w:color w:val="232629"/>
          <w:sz w:val="24"/>
          <w:szCs w:val="24"/>
          <w:lang w:eastAsia="ru-RU"/>
        </w:rPr>
        <w:t>), и немедленно доставить лабораторию для исследования на КВЭ и другие распространённые «клещевые» инфекции.</w:t>
      </w:r>
    </w:p>
    <w:p w:rsidR="0091063C" w:rsidRPr="0091063C" w:rsidRDefault="0091063C" w:rsidP="0091063C">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91063C">
        <w:rPr>
          <w:rFonts w:ascii="Times New Roman" w:eastAsia="Times New Roman" w:hAnsi="Times New Roman" w:cs="Times New Roman"/>
          <w:color w:val="232629"/>
          <w:sz w:val="24"/>
          <w:szCs w:val="24"/>
          <w:lang w:eastAsia="ru-RU"/>
        </w:rPr>
        <w:t>При обнаружении у снятого клеща возбудителей инфекции по назначению врача-инфекциониста проводится медикаментозная профилактика. В случае выявления в клеще РНК вируса клещевого энцефалита осуществляется экстренная серопрофилактика — введение человеческого иммуноглобулина против КВЭ. Иммуноглобулин является единственным средством экстренной профилактики данного опасного заболевания для не вакцинированных против КВЭ. Чем быстрее будет проведена эта профилактика, тем ниже вероятность развития заболевания. Если в клеще обнаружены бактериальные возбудители, врач может назначить профилактический прием антибиотиков.</w:t>
      </w:r>
    </w:p>
    <w:p w:rsidR="0091063C" w:rsidRPr="0091063C" w:rsidRDefault="0091063C" w:rsidP="0091063C">
      <w:pPr>
        <w:spacing w:before="100" w:beforeAutospacing="1" w:after="100" w:afterAutospacing="1" w:line="240" w:lineRule="auto"/>
        <w:jc w:val="both"/>
        <w:rPr>
          <w:rFonts w:ascii="Times New Roman" w:eastAsia="Times New Roman" w:hAnsi="Times New Roman" w:cs="Times New Roman"/>
          <w:color w:val="232629"/>
          <w:sz w:val="24"/>
          <w:szCs w:val="24"/>
          <w:lang w:eastAsia="ru-RU"/>
        </w:rPr>
      </w:pPr>
      <w:r w:rsidRPr="0091063C">
        <w:rPr>
          <w:rFonts w:ascii="Times New Roman" w:eastAsia="Times New Roman" w:hAnsi="Times New Roman" w:cs="Times New Roman"/>
          <w:color w:val="232629"/>
          <w:sz w:val="24"/>
          <w:szCs w:val="24"/>
          <w:lang w:eastAsia="ru-RU"/>
        </w:rPr>
        <w:t>Через три недели рекомендуется провести исследование крови на наличие специфических антител к вирусу клещевого энцефалита и другим возбудителям «клещевых» инфекций.</w:t>
      </w:r>
    </w:p>
    <w:p w:rsidR="00DF1921" w:rsidRPr="0091063C" w:rsidRDefault="0091063C" w:rsidP="0091063C">
      <w:pPr>
        <w:rPr>
          <w:rFonts w:ascii="Times New Roman" w:hAnsi="Times New Roman" w:cs="Times New Roman"/>
          <w:sz w:val="20"/>
          <w:szCs w:val="20"/>
        </w:rPr>
      </w:pPr>
      <w:r w:rsidRPr="0091063C">
        <w:rPr>
          <w:rFonts w:ascii="Times New Roman" w:hAnsi="Times New Roman" w:cs="Times New Roman"/>
          <w:sz w:val="20"/>
          <w:szCs w:val="20"/>
        </w:rPr>
        <w:t>Источник: https://санщит.рус/</w:t>
      </w:r>
    </w:p>
    <w:sectPr w:rsidR="00DF1921" w:rsidRPr="0091063C" w:rsidSect="00A55CC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818E1"/>
    <w:multiLevelType w:val="multilevel"/>
    <w:tmpl w:val="538A2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790AC7"/>
    <w:multiLevelType w:val="multilevel"/>
    <w:tmpl w:val="4936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4E58DA"/>
    <w:multiLevelType w:val="multilevel"/>
    <w:tmpl w:val="BC9E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98522C"/>
    <w:multiLevelType w:val="multilevel"/>
    <w:tmpl w:val="60E6D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C7254A"/>
    <w:multiLevelType w:val="multilevel"/>
    <w:tmpl w:val="79B24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CC85A0D"/>
    <w:multiLevelType w:val="multilevel"/>
    <w:tmpl w:val="F928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2EF"/>
    <w:rsid w:val="00002CF0"/>
    <w:rsid w:val="00085CF8"/>
    <w:rsid w:val="00210B77"/>
    <w:rsid w:val="003E276B"/>
    <w:rsid w:val="003E62EF"/>
    <w:rsid w:val="005F019D"/>
    <w:rsid w:val="00695E73"/>
    <w:rsid w:val="00776CF1"/>
    <w:rsid w:val="008601AE"/>
    <w:rsid w:val="0091063C"/>
    <w:rsid w:val="0096776D"/>
    <w:rsid w:val="009F55FE"/>
    <w:rsid w:val="00A55CCD"/>
    <w:rsid w:val="00B45FC3"/>
    <w:rsid w:val="00BB7FB5"/>
    <w:rsid w:val="00BD4D12"/>
    <w:rsid w:val="00BF15F2"/>
    <w:rsid w:val="00CB4BA1"/>
    <w:rsid w:val="00D815CE"/>
    <w:rsid w:val="00DF1921"/>
    <w:rsid w:val="00EA1D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9B2A8"/>
  <w15:chartTrackingRefBased/>
  <w15:docId w15:val="{F5FA98CB-BADF-476D-ABC5-C757E936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E276B"/>
    <w:rPr>
      <w:color w:val="0563C1" w:themeColor="hyperlink"/>
      <w:u w:val="single"/>
    </w:rPr>
  </w:style>
  <w:style w:type="character" w:styleId="a4">
    <w:name w:val="FollowedHyperlink"/>
    <w:basedOn w:val="a0"/>
    <w:uiPriority w:val="99"/>
    <w:semiHidden/>
    <w:unhideWhenUsed/>
    <w:rsid w:val="00B45FC3"/>
    <w:rPr>
      <w:color w:val="954F72" w:themeColor="followedHyperlink"/>
      <w:u w:val="single"/>
    </w:rPr>
  </w:style>
  <w:style w:type="character" w:styleId="a5">
    <w:name w:val="Strong"/>
    <w:basedOn w:val="a0"/>
    <w:uiPriority w:val="22"/>
    <w:qFormat/>
    <w:rsid w:val="005F019D"/>
    <w:rPr>
      <w:b/>
      <w:bCs/>
    </w:rPr>
  </w:style>
  <w:style w:type="paragraph" w:customStyle="1" w:styleId="has-text-align-center">
    <w:name w:val="has-text-align-center"/>
    <w:basedOn w:val="a"/>
    <w:rsid w:val="005F019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caption"/>
    <w:basedOn w:val="a"/>
    <w:next w:val="a"/>
    <w:uiPriority w:val="35"/>
    <w:unhideWhenUsed/>
    <w:qFormat/>
    <w:rsid w:val="005F019D"/>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1611">
      <w:bodyDiv w:val="1"/>
      <w:marLeft w:val="0"/>
      <w:marRight w:val="0"/>
      <w:marTop w:val="0"/>
      <w:marBottom w:val="0"/>
      <w:divBdr>
        <w:top w:val="none" w:sz="0" w:space="0" w:color="auto"/>
        <w:left w:val="none" w:sz="0" w:space="0" w:color="auto"/>
        <w:bottom w:val="none" w:sz="0" w:space="0" w:color="auto"/>
        <w:right w:val="none" w:sz="0" w:space="0" w:color="auto"/>
      </w:divBdr>
      <w:divsChild>
        <w:div w:id="572591264">
          <w:marLeft w:val="0"/>
          <w:marRight w:val="0"/>
          <w:marTop w:val="0"/>
          <w:marBottom w:val="0"/>
          <w:divBdr>
            <w:top w:val="none" w:sz="0" w:space="0" w:color="auto"/>
            <w:left w:val="none" w:sz="0" w:space="0" w:color="auto"/>
            <w:bottom w:val="none" w:sz="0" w:space="0" w:color="auto"/>
            <w:right w:val="none" w:sz="0" w:space="0" w:color="auto"/>
          </w:divBdr>
          <w:divsChild>
            <w:div w:id="1338733452">
              <w:marLeft w:val="0"/>
              <w:marRight w:val="0"/>
              <w:marTop w:val="0"/>
              <w:marBottom w:val="0"/>
              <w:divBdr>
                <w:top w:val="none" w:sz="0" w:space="0" w:color="auto"/>
                <w:left w:val="none" w:sz="0" w:space="0" w:color="auto"/>
                <w:bottom w:val="none" w:sz="0" w:space="0" w:color="auto"/>
                <w:right w:val="none" w:sz="0" w:space="0" w:color="auto"/>
              </w:divBdr>
            </w:div>
            <w:div w:id="1525559193">
              <w:marLeft w:val="0"/>
              <w:marRight w:val="0"/>
              <w:marTop w:val="0"/>
              <w:marBottom w:val="0"/>
              <w:divBdr>
                <w:top w:val="none" w:sz="0" w:space="0" w:color="auto"/>
                <w:left w:val="none" w:sz="0" w:space="0" w:color="auto"/>
                <w:bottom w:val="none" w:sz="0" w:space="0" w:color="auto"/>
                <w:right w:val="none" w:sz="0" w:space="0" w:color="auto"/>
              </w:divBdr>
            </w:div>
          </w:divsChild>
        </w:div>
        <w:div w:id="1450934071">
          <w:marLeft w:val="0"/>
          <w:marRight w:val="0"/>
          <w:marTop w:val="0"/>
          <w:marBottom w:val="0"/>
          <w:divBdr>
            <w:top w:val="none" w:sz="0" w:space="0" w:color="auto"/>
            <w:left w:val="none" w:sz="0" w:space="0" w:color="auto"/>
            <w:bottom w:val="none" w:sz="0" w:space="0" w:color="auto"/>
            <w:right w:val="none" w:sz="0" w:space="0" w:color="auto"/>
          </w:divBdr>
          <w:divsChild>
            <w:div w:id="171641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09348">
      <w:bodyDiv w:val="1"/>
      <w:marLeft w:val="0"/>
      <w:marRight w:val="0"/>
      <w:marTop w:val="0"/>
      <w:marBottom w:val="0"/>
      <w:divBdr>
        <w:top w:val="none" w:sz="0" w:space="0" w:color="auto"/>
        <w:left w:val="none" w:sz="0" w:space="0" w:color="auto"/>
        <w:bottom w:val="none" w:sz="0" w:space="0" w:color="auto"/>
        <w:right w:val="none" w:sz="0" w:space="0" w:color="auto"/>
      </w:divBdr>
      <w:divsChild>
        <w:div w:id="1052771038">
          <w:marLeft w:val="0"/>
          <w:marRight w:val="0"/>
          <w:marTop w:val="0"/>
          <w:marBottom w:val="0"/>
          <w:divBdr>
            <w:top w:val="none" w:sz="0" w:space="0" w:color="auto"/>
            <w:left w:val="none" w:sz="0" w:space="0" w:color="auto"/>
            <w:bottom w:val="none" w:sz="0" w:space="0" w:color="auto"/>
            <w:right w:val="none" w:sz="0" w:space="0" w:color="auto"/>
          </w:divBdr>
          <w:divsChild>
            <w:div w:id="1523085362">
              <w:marLeft w:val="0"/>
              <w:marRight w:val="0"/>
              <w:marTop w:val="0"/>
              <w:marBottom w:val="0"/>
              <w:divBdr>
                <w:top w:val="none" w:sz="0" w:space="0" w:color="auto"/>
                <w:left w:val="none" w:sz="0" w:space="0" w:color="auto"/>
                <w:bottom w:val="none" w:sz="0" w:space="0" w:color="auto"/>
                <w:right w:val="none" w:sz="0" w:space="0" w:color="auto"/>
              </w:divBdr>
            </w:div>
            <w:div w:id="1198852121">
              <w:marLeft w:val="0"/>
              <w:marRight w:val="0"/>
              <w:marTop w:val="0"/>
              <w:marBottom w:val="0"/>
              <w:divBdr>
                <w:top w:val="none" w:sz="0" w:space="0" w:color="auto"/>
                <w:left w:val="none" w:sz="0" w:space="0" w:color="auto"/>
                <w:bottom w:val="none" w:sz="0" w:space="0" w:color="auto"/>
                <w:right w:val="none" w:sz="0" w:space="0" w:color="auto"/>
              </w:divBdr>
            </w:div>
          </w:divsChild>
        </w:div>
        <w:div w:id="390690725">
          <w:marLeft w:val="0"/>
          <w:marRight w:val="0"/>
          <w:marTop w:val="0"/>
          <w:marBottom w:val="0"/>
          <w:divBdr>
            <w:top w:val="none" w:sz="0" w:space="0" w:color="auto"/>
            <w:left w:val="none" w:sz="0" w:space="0" w:color="auto"/>
            <w:bottom w:val="none" w:sz="0" w:space="0" w:color="auto"/>
            <w:right w:val="none" w:sz="0" w:space="0" w:color="auto"/>
          </w:divBdr>
        </w:div>
      </w:divsChild>
    </w:div>
    <w:div w:id="481578802">
      <w:bodyDiv w:val="1"/>
      <w:marLeft w:val="0"/>
      <w:marRight w:val="0"/>
      <w:marTop w:val="0"/>
      <w:marBottom w:val="0"/>
      <w:divBdr>
        <w:top w:val="none" w:sz="0" w:space="0" w:color="auto"/>
        <w:left w:val="none" w:sz="0" w:space="0" w:color="auto"/>
        <w:bottom w:val="none" w:sz="0" w:space="0" w:color="auto"/>
        <w:right w:val="none" w:sz="0" w:space="0" w:color="auto"/>
      </w:divBdr>
    </w:div>
    <w:div w:id="666321153">
      <w:bodyDiv w:val="1"/>
      <w:marLeft w:val="0"/>
      <w:marRight w:val="0"/>
      <w:marTop w:val="0"/>
      <w:marBottom w:val="0"/>
      <w:divBdr>
        <w:top w:val="none" w:sz="0" w:space="0" w:color="auto"/>
        <w:left w:val="none" w:sz="0" w:space="0" w:color="auto"/>
        <w:bottom w:val="none" w:sz="0" w:space="0" w:color="auto"/>
        <w:right w:val="none" w:sz="0" w:space="0" w:color="auto"/>
      </w:divBdr>
      <w:divsChild>
        <w:div w:id="622080082">
          <w:marLeft w:val="0"/>
          <w:marRight w:val="0"/>
          <w:marTop w:val="0"/>
          <w:marBottom w:val="0"/>
          <w:divBdr>
            <w:top w:val="none" w:sz="0" w:space="0" w:color="auto"/>
            <w:left w:val="none" w:sz="0" w:space="0" w:color="auto"/>
            <w:bottom w:val="none" w:sz="0" w:space="0" w:color="auto"/>
            <w:right w:val="none" w:sz="0" w:space="0" w:color="auto"/>
          </w:divBdr>
          <w:divsChild>
            <w:div w:id="875776733">
              <w:marLeft w:val="0"/>
              <w:marRight w:val="120"/>
              <w:marTop w:val="0"/>
              <w:marBottom w:val="120"/>
              <w:divBdr>
                <w:top w:val="none" w:sz="0" w:space="0" w:color="auto"/>
                <w:left w:val="none" w:sz="0" w:space="0" w:color="auto"/>
                <w:bottom w:val="none" w:sz="0" w:space="0" w:color="auto"/>
                <w:right w:val="none" w:sz="0" w:space="0" w:color="auto"/>
              </w:divBdr>
            </w:div>
          </w:divsChild>
        </w:div>
        <w:div w:id="1878354938">
          <w:marLeft w:val="0"/>
          <w:marRight w:val="0"/>
          <w:marTop w:val="0"/>
          <w:marBottom w:val="0"/>
          <w:divBdr>
            <w:top w:val="none" w:sz="0" w:space="0" w:color="auto"/>
            <w:left w:val="none" w:sz="0" w:space="0" w:color="auto"/>
            <w:bottom w:val="none" w:sz="0" w:space="0" w:color="auto"/>
            <w:right w:val="none" w:sz="0" w:space="0" w:color="auto"/>
          </w:divBdr>
          <w:divsChild>
            <w:div w:id="977034681">
              <w:marLeft w:val="0"/>
              <w:marRight w:val="0"/>
              <w:marTop w:val="0"/>
              <w:marBottom w:val="0"/>
              <w:divBdr>
                <w:top w:val="none" w:sz="0" w:space="0" w:color="auto"/>
                <w:left w:val="none" w:sz="0" w:space="0" w:color="auto"/>
                <w:bottom w:val="none" w:sz="0" w:space="0" w:color="auto"/>
                <w:right w:val="none" w:sz="0" w:space="0" w:color="auto"/>
              </w:divBdr>
              <w:divsChild>
                <w:div w:id="1500345804">
                  <w:marLeft w:val="0"/>
                  <w:marRight w:val="0"/>
                  <w:marTop w:val="0"/>
                  <w:marBottom w:val="0"/>
                  <w:divBdr>
                    <w:top w:val="none" w:sz="0" w:space="0" w:color="auto"/>
                    <w:left w:val="none" w:sz="0" w:space="0" w:color="auto"/>
                    <w:bottom w:val="none" w:sz="0" w:space="0" w:color="auto"/>
                    <w:right w:val="none" w:sz="0" w:space="0" w:color="auto"/>
                  </w:divBdr>
                  <w:divsChild>
                    <w:div w:id="1143887273">
                      <w:marLeft w:val="0"/>
                      <w:marRight w:val="240"/>
                      <w:marTop w:val="0"/>
                      <w:marBottom w:val="0"/>
                      <w:divBdr>
                        <w:top w:val="none" w:sz="0" w:space="0" w:color="auto"/>
                        <w:left w:val="none" w:sz="0" w:space="0" w:color="auto"/>
                        <w:bottom w:val="none" w:sz="0" w:space="0" w:color="auto"/>
                        <w:right w:val="none" w:sz="0" w:space="0" w:color="auto"/>
                      </w:divBdr>
                    </w:div>
                    <w:div w:id="779762838">
                      <w:marLeft w:val="0"/>
                      <w:marRight w:val="240"/>
                      <w:marTop w:val="0"/>
                      <w:marBottom w:val="0"/>
                      <w:divBdr>
                        <w:top w:val="none" w:sz="0" w:space="0" w:color="auto"/>
                        <w:left w:val="none" w:sz="0" w:space="0" w:color="auto"/>
                        <w:bottom w:val="none" w:sz="0" w:space="0" w:color="auto"/>
                        <w:right w:val="none" w:sz="0" w:space="0" w:color="auto"/>
                      </w:divBdr>
                      <w:divsChild>
                        <w:div w:id="162739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126125">
              <w:marLeft w:val="0"/>
              <w:marRight w:val="0"/>
              <w:marTop w:val="0"/>
              <w:marBottom w:val="0"/>
              <w:divBdr>
                <w:top w:val="none" w:sz="0" w:space="0" w:color="auto"/>
                <w:left w:val="none" w:sz="0" w:space="0" w:color="auto"/>
                <w:bottom w:val="none" w:sz="0" w:space="0" w:color="auto"/>
                <w:right w:val="none" w:sz="0" w:space="0" w:color="auto"/>
              </w:divBdr>
              <w:divsChild>
                <w:div w:id="666330011">
                  <w:marLeft w:val="0"/>
                  <w:marRight w:val="0"/>
                  <w:marTop w:val="0"/>
                  <w:marBottom w:val="0"/>
                  <w:divBdr>
                    <w:top w:val="none" w:sz="0" w:space="0" w:color="auto"/>
                    <w:left w:val="none" w:sz="0" w:space="0" w:color="auto"/>
                    <w:bottom w:val="none" w:sz="0" w:space="0" w:color="auto"/>
                    <w:right w:val="none" w:sz="0" w:space="0" w:color="auto"/>
                  </w:divBdr>
                </w:div>
              </w:divsChild>
            </w:div>
            <w:div w:id="1963532917">
              <w:marLeft w:val="0"/>
              <w:marRight w:val="0"/>
              <w:marTop w:val="0"/>
              <w:marBottom w:val="0"/>
              <w:divBdr>
                <w:top w:val="none" w:sz="0" w:space="0" w:color="auto"/>
                <w:left w:val="none" w:sz="0" w:space="0" w:color="auto"/>
                <w:bottom w:val="none" w:sz="0" w:space="0" w:color="auto"/>
                <w:right w:val="none" w:sz="0" w:space="0" w:color="auto"/>
              </w:divBdr>
              <w:divsChild>
                <w:div w:id="1083910799">
                  <w:marLeft w:val="0"/>
                  <w:marRight w:val="0"/>
                  <w:marTop w:val="0"/>
                  <w:marBottom w:val="0"/>
                  <w:divBdr>
                    <w:top w:val="none" w:sz="0" w:space="0" w:color="auto"/>
                    <w:left w:val="none" w:sz="0" w:space="0" w:color="auto"/>
                    <w:bottom w:val="none" w:sz="0" w:space="0" w:color="auto"/>
                    <w:right w:val="none" w:sz="0" w:space="0" w:color="auto"/>
                  </w:divBdr>
                  <w:divsChild>
                    <w:div w:id="1015575011">
                      <w:marLeft w:val="0"/>
                      <w:marRight w:val="0"/>
                      <w:marTop w:val="0"/>
                      <w:marBottom w:val="0"/>
                      <w:divBdr>
                        <w:top w:val="none" w:sz="0" w:space="0" w:color="auto"/>
                        <w:left w:val="none" w:sz="0" w:space="0" w:color="auto"/>
                        <w:bottom w:val="none" w:sz="0" w:space="0" w:color="auto"/>
                        <w:right w:val="none" w:sz="0" w:space="0" w:color="auto"/>
                      </w:divBdr>
                    </w:div>
                  </w:divsChild>
                </w:div>
                <w:div w:id="519052766">
                  <w:marLeft w:val="0"/>
                  <w:marRight w:val="0"/>
                  <w:marTop w:val="0"/>
                  <w:marBottom w:val="0"/>
                  <w:divBdr>
                    <w:top w:val="none" w:sz="0" w:space="0" w:color="auto"/>
                    <w:left w:val="none" w:sz="0" w:space="0" w:color="auto"/>
                    <w:bottom w:val="none" w:sz="0" w:space="0" w:color="auto"/>
                    <w:right w:val="none" w:sz="0" w:space="0" w:color="auto"/>
                  </w:divBdr>
                  <w:divsChild>
                    <w:div w:id="1412846171">
                      <w:marLeft w:val="0"/>
                      <w:marRight w:val="0"/>
                      <w:marTop w:val="0"/>
                      <w:marBottom w:val="0"/>
                      <w:divBdr>
                        <w:top w:val="none" w:sz="0" w:space="0" w:color="auto"/>
                        <w:left w:val="none" w:sz="0" w:space="0" w:color="auto"/>
                        <w:bottom w:val="none" w:sz="0" w:space="0" w:color="auto"/>
                        <w:right w:val="none" w:sz="0" w:space="0" w:color="auto"/>
                      </w:divBdr>
                    </w:div>
                  </w:divsChild>
                </w:div>
                <w:div w:id="504635310">
                  <w:marLeft w:val="0"/>
                  <w:marRight w:val="0"/>
                  <w:marTop w:val="0"/>
                  <w:marBottom w:val="0"/>
                  <w:divBdr>
                    <w:top w:val="none" w:sz="0" w:space="0" w:color="auto"/>
                    <w:left w:val="none" w:sz="0" w:space="0" w:color="auto"/>
                    <w:bottom w:val="none" w:sz="0" w:space="0" w:color="auto"/>
                    <w:right w:val="none" w:sz="0" w:space="0" w:color="auto"/>
                  </w:divBdr>
                  <w:divsChild>
                    <w:div w:id="180692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291118">
          <w:marLeft w:val="0"/>
          <w:marRight w:val="0"/>
          <w:marTop w:val="0"/>
          <w:marBottom w:val="0"/>
          <w:divBdr>
            <w:top w:val="none" w:sz="0" w:space="0" w:color="auto"/>
            <w:left w:val="none" w:sz="0" w:space="0" w:color="auto"/>
            <w:bottom w:val="none" w:sz="0" w:space="0" w:color="auto"/>
            <w:right w:val="none" w:sz="0" w:space="0" w:color="auto"/>
          </w:divBdr>
          <w:divsChild>
            <w:div w:id="1398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548326">
      <w:bodyDiv w:val="1"/>
      <w:marLeft w:val="0"/>
      <w:marRight w:val="0"/>
      <w:marTop w:val="0"/>
      <w:marBottom w:val="0"/>
      <w:divBdr>
        <w:top w:val="none" w:sz="0" w:space="0" w:color="auto"/>
        <w:left w:val="none" w:sz="0" w:space="0" w:color="auto"/>
        <w:bottom w:val="none" w:sz="0" w:space="0" w:color="auto"/>
        <w:right w:val="none" w:sz="0" w:space="0" w:color="auto"/>
      </w:divBdr>
      <w:divsChild>
        <w:div w:id="1641302767">
          <w:marLeft w:val="0"/>
          <w:marRight w:val="0"/>
          <w:marTop w:val="0"/>
          <w:marBottom w:val="0"/>
          <w:divBdr>
            <w:top w:val="none" w:sz="0" w:space="0" w:color="auto"/>
            <w:left w:val="none" w:sz="0" w:space="0" w:color="auto"/>
            <w:bottom w:val="none" w:sz="0" w:space="0" w:color="auto"/>
            <w:right w:val="none" w:sz="0" w:space="0" w:color="auto"/>
          </w:divBdr>
          <w:divsChild>
            <w:div w:id="1540896593">
              <w:marLeft w:val="0"/>
              <w:marRight w:val="0"/>
              <w:marTop w:val="0"/>
              <w:marBottom w:val="0"/>
              <w:divBdr>
                <w:top w:val="none" w:sz="0" w:space="0" w:color="auto"/>
                <w:left w:val="none" w:sz="0" w:space="0" w:color="auto"/>
                <w:bottom w:val="none" w:sz="0" w:space="0" w:color="auto"/>
                <w:right w:val="none" w:sz="0" w:space="0" w:color="auto"/>
              </w:divBdr>
            </w:div>
            <w:div w:id="852455471">
              <w:marLeft w:val="0"/>
              <w:marRight w:val="0"/>
              <w:marTop w:val="0"/>
              <w:marBottom w:val="0"/>
              <w:divBdr>
                <w:top w:val="none" w:sz="0" w:space="0" w:color="auto"/>
                <w:left w:val="none" w:sz="0" w:space="0" w:color="auto"/>
                <w:bottom w:val="none" w:sz="0" w:space="0" w:color="auto"/>
                <w:right w:val="none" w:sz="0" w:space="0" w:color="auto"/>
              </w:divBdr>
            </w:div>
          </w:divsChild>
        </w:div>
        <w:div w:id="1594977202">
          <w:marLeft w:val="0"/>
          <w:marRight w:val="0"/>
          <w:marTop w:val="0"/>
          <w:marBottom w:val="0"/>
          <w:divBdr>
            <w:top w:val="none" w:sz="0" w:space="0" w:color="auto"/>
            <w:left w:val="none" w:sz="0" w:space="0" w:color="auto"/>
            <w:bottom w:val="none" w:sz="0" w:space="0" w:color="auto"/>
            <w:right w:val="none" w:sz="0" w:space="0" w:color="auto"/>
          </w:divBdr>
          <w:divsChild>
            <w:div w:id="152675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2295">
      <w:bodyDiv w:val="1"/>
      <w:marLeft w:val="0"/>
      <w:marRight w:val="0"/>
      <w:marTop w:val="0"/>
      <w:marBottom w:val="0"/>
      <w:divBdr>
        <w:top w:val="none" w:sz="0" w:space="0" w:color="auto"/>
        <w:left w:val="none" w:sz="0" w:space="0" w:color="auto"/>
        <w:bottom w:val="none" w:sz="0" w:space="0" w:color="auto"/>
        <w:right w:val="none" w:sz="0" w:space="0" w:color="auto"/>
      </w:divBdr>
      <w:divsChild>
        <w:div w:id="1878811961">
          <w:marLeft w:val="0"/>
          <w:marRight w:val="0"/>
          <w:marTop w:val="0"/>
          <w:marBottom w:val="0"/>
          <w:divBdr>
            <w:top w:val="none" w:sz="0" w:space="0" w:color="auto"/>
            <w:left w:val="none" w:sz="0" w:space="0" w:color="auto"/>
            <w:bottom w:val="none" w:sz="0" w:space="0" w:color="auto"/>
            <w:right w:val="none" w:sz="0" w:space="0" w:color="auto"/>
          </w:divBdr>
          <w:divsChild>
            <w:div w:id="1675837831">
              <w:marLeft w:val="0"/>
              <w:marRight w:val="0"/>
              <w:marTop w:val="0"/>
              <w:marBottom w:val="0"/>
              <w:divBdr>
                <w:top w:val="none" w:sz="0" w:space="0" w:color="auto"/>
                <w:left w:val="none" w:sz="0" w:space="0" w:color="auto"/>
                <w:bottom w:val="none" w:sz="0" w:space="0" w:color="auto"/>
                <w:right w:val="none" w:sz="0" w:space="0" w:color="auto"/>
              </w:divBdr>
            </w:div>
            <w:div w:id="1720862748">
              <w:marLeft w:val="0"/>
              <w:marRight w:val="0"/>
              <w:marTop w:val="0"/>
              <w:marBottom w:val="0"/>
              <w:divBdr>
                <w:top w:val="none" w:sz="0" w:space="0" w:color="auto"/>
                <w:left w:val="none" w:sz="0" w:space="0" w:color="auto"/>
                <w:bottom w:val="none" w:sz="0" w:space="0" w:color="auto"/>
                <w:right w:val="none" w:sz="0" w:space="0" w:color="auto"/>
              </w:divBdr>
            </w:div>
          </w:divsChild>
        </w:div>
        <w:div w:id="270624302">
          <w:marLeft w:val="0"/>
          <w:marRight w:val="0"/>
          <w:marTop w:val="0"/>
          <w:marBottom w:val="0"/>
          <w:divBdr>
            <w:top w:val="none" w:sz="0" w:space="0" w:color="auto"/>
            <w:left w:val="none" w:sz="0" w:space="0" w:color="auto"/>
            <w:bottom w:val="none" w:sz="0" w:space="0" w:color="auto"/>
            <w:right w:val="none" w:sz="0" w:space="0" w:color="auto"/>
          </w:divBdr>
          <w:divsChild>
            <w:div w:id="1519780721">
              <w:marLeft w:val="0"/>
              <w:marRight w:val="0"/>
              <w:marTop w:val="0"/>
              <w:marBottom w:val="0"/>
              <w:divBdr>
                <w:top w:val="none" w:sz="0" w:space="0" w:color="auto"/>
                <w:left w:val="none" w:sz="0" w:space="0" w:color="auto"/>
                <w:bottom w:val="none" w:sz="0" w:space="0" w:color="auto"/>
                <w:right w:val="none" w:sz="0" w:space="0" w:color="auto"/>
              </w:divBdr>
            </w:div>
            <w:div w:id="1966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4745">
      <w:bodyDiv w:val="1"/>
      <w:marLeft w:val="0"/>
      <w:marRight w:val="0"/>
      <w:marTop w:val="0"/>
      <w:marBottom w:val="0"/>
      <w:divBdr>
        <w:top w:val="none" w:sz="0" w:space="0" w:color="auto"/>
        <w:left w:val="none" w:sz="0" w:space="0" w:color="auto"/>
        <w:bottom w:val="none" w:sz="0" w:space="0" w:color="auto"/>
        <w:right w:val="none" w:sz="0" w:space="0" w:color="auto"/>
      </w:divBdr>
      <w:divsChild>
        <w:div w:id="348914357">
          <w:marLeft w:val="0"/>
          <w:marRight w:val="0"/>
          <w:marTop w:val="100"/>
          <w:marBottom w:val="100"/>
          <w:divBdr>
            <w:top w:val="none" w:sz="0" w:space="0" w:color="auto"/>
            <w:left w:val="none" w:sz="0" w:space="0" w:color="auto"/>
            <w:bottom w:val="none" w:sz="0" w:space="0" w:color="auto"/>
            <w:right w:val="none" w:sz="0" w:space="0" w:color="auto"/>
          </w:divBdr>
          <w:divsChild>
            <w:div w:id="967785440">
              <w:marLeft w:val="0"/>
              <w:marRight w:val="0"/>
              <w:marTop w:val="300"/>
              <w:marBottom w:val="300"/>
              <w:divBdr>
                <w:top w:val="none" w:sz="0" w:space="0" w:color="auto"/>
                <w:left w:val="none" w:sz="0" w:space="0" w:color="auto"/>
                <w:bottom w:val="none" w:sz="0" w:space="0" w:color="auto"/>
                <w:right w:val="none" w:sz="0" w:space="0" w:color="auto"/>
              </w:divBdr>
              <w:divsChild>
                <w:div w:id="129520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99827">
          <w:marLeft w:val="0"/>
          <w:marRight w:val="0"/>
          <w:marTop w:val="100"/>
          <w:marBottom w:val="100"/>
          <w:divBdr>
            <w:top w:val="none" w:sz="0" w:space="0" w:color="auto"/>
            <w:left w:val="none" w:sz="0" w:space="0" w:color="auto"/>
            <w:bottom w:val="none" w:sz="0" w:space="0" w:color="auto"/>
            <w:right w:val="none" w:sz="0" w:space="0" w:color="auto"/>
          </w:divBdr>
          <w:divsChild>
            <w:div w:id="407923056">
              <w:marLeft w:val="0"/>
              <w:marRight w:val="0"/>
              <w:marTop w:val="0"/>
              <w:marBottom w:val="0"/>
              <w:divBdr>
                <w:top w:val="none" w:sz="0" w:space="0" w:color="auto"/>
                <w:left w:val="none" w:sz="0" w:space="0" w:color="auto"/>
                <w:bottom w:val="none" w:sz="0" w:space="0" w:color="auto"/>
                <w:right w:val="none" w:sz="0" w:space="0" w:color="auto"/>
              </w:divBdr>
              <w:divsChild>
                <w:div w:id="1702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173026">
      <w:bodyDiv w:val="1"/>
      <w:marLeft w:val="0"/>
      <w:marRight w:val="0"/>
      <w:marTop w:val="0"/>
      <w:marBottom w:val="0"/>
      <w:divBdr>
        <w:top w:val="none" w:sz="0" w:space="0" w:color="auto"/>
        <w:left w:val="none" w:sz="0" w:space="0" w:color="auto"/>
        <w:bottom w:val="none" w:sz="0" w:space="0" w:color="auto"/>
        <w:right w:val="none" w:sz="0" w:space="0" w:color="auto"/>
      </w:divBdr>
      <w:divsChild>
        <w:div w:id="46996868">
          <w:marLeft w:val="0"/>
          <w:marRight w:val="0"/>
          <w:marTop w:val="100"/>
          <w:marBottom w:val="100"/>
          <w:divBdr>
            <w:top w:val="none" w:sz="0" w:space="0" w:color="auto"/>
            <w:left w:val="none" w:sz="0" w:space="0" w:color="auto"/>
            <w:bottom w:val="none" w:sz="0" w:space="0" w:color="auto"/>
            <w:right w:val="none" w:sz="0" w:space="0" w:color="auto"/>
          </w:divBdr>
          <w:divsChild>
            <w:div w:id="1514302134">
              <w:marLeft w:val="0"/>
              <w:marRight w:val="0"/>
              <w:marTop w:val="300"/>
              <w:marBottom w:val="300"/>
              <w:divBdr>
                <w:top w:val="none" w:sz="0" w:space="0" w:color="auto"/>
                <w:left w:val="none" w:sz="0" w:space="0" w:color="auto"/>
                <w:bottom w:val="none" w:sz="0" w:space="0" w:color="auto"/>
                <w:right w:val="none" w:sz="0" w:space="0" w:color="auto"/>
              </w:divBdr>
              <w:divsChild>
                <w:div w:id="510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6464">
          <w:marLeft w:val="0"/>
          <w:marRight w:val="0"/>
          <w:marTop w:val="100"/>
          <w:marBottom w:val="100"/>
          <w:divBdr>
            <w:top w:val="none" w:sz="0" w:space="0" w:color="auto"/>
            <w:left w:val="none" w:sz="0" w:space="0" w:color="auto"/>
            <w:bottom w:val="none" w:sz="0" w:space="0" w:color="auto"/>
            <w:right w:val="none" w:sz="0" w:space="0" w:color="auto"/>
          </w:divBdr>
          <w:divsChild>
            <w:div w:id="1441872792">
              <w:marLeft w:val="0"/>
              <w:marRight w:val="0"/>
              <w:marTop w:val="0"/>
              <w:marBottom w:val="0"/>
              <w:divBdr>
                <w:top w:val="none" w:sz="0" w:space="0" w:color="auto"/>
                <w:left w:val="none" w:sz="0" w:space="0" w:color="auto"/>
                <w:bottom w:val="none" w:sz="0" w:space="0" w:color="auto"/>
                <w:right w:val="none" w:sz="0" w:space="0" w:color="auto"/>
              </w:divBdr>
              <w:divsChild>
                <w:div w:id="199996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03647">
      <w:bodyDiv w:val="1"/>
      <w:marLeft w:val="0"/>
      <w:marRight w:val="0"/>
      <w:marTop w:val="0"/>
      <w:marBottom w:val="0"/>
      <w:divBdr>
        <w:top w:val="none" w:sz="0" w:space="0" w:color="auto"/>
        <w:left w:val="none" w:sz="0" w:space="0" w:color="auto"/>
        <w:bottom w:val="none" w:sz="0" w:space="0" w:color="auto"/>
        <w:right w:val="none" w:sz="0" w:space="0" w:color="auto"/>
      </w:divBdr>
      <w:divsChild>
        <w:div w:id="820926637">
          <w:marLeft w:val="0"/>
          <w:marRight w:val="0"/>
          <w:marTop w:val="0"/>
          <w:marBottom w:val="0"/>
          <w:divBdr>
            <w:top w:val="none" w:sz="0" w:space="0" w:color="auto"/>
            <w:left w:val="none" w:sz="0" w:space="0" w:color="auto"/>
            <w:bottom w:val="none" w:sz="0" w:space="0" w:color="auto"/>
            <w:right w:val="none" w:sz="0" w:space="0" w:color="auto"/>
          </w:divBdr>
          <w:divsChild>
            <w:div w:id="1928925118">
              <w:marLeft w:val="0"/>
              <w:marRight w:val="0"/>
              <w:marTop w:val="0"/>
              <w:marBottom w:val="0"/>
              <w:divBdr>
                <w:top w:val="none" w:sz="0" w:space="0" w:color="auto"/>
                <w:left w:val="none" w:sz="0" w:space="0" w:color="auto"/>
                <w:bottom w:val="none" w:sz="0" w:space="0" w:color="auto"/>
                <w:right w:val="none" w:sz="0" w:space="0" w:color="auto"/>
              </w:divBdr>
            </w:div>
            <w:div w:id="31737762">
              <w:marLeft w:val="0"/>
              <w:marRight w:val="0"/>
              <w:marTop w:val="0"/>
              <w:marBottom w:val="0"/>
              <w:divBdr>
                <w:top w:val="none" w:sz="0" w:space="0" w:color="auto"/>
                <w:left w:val="none" w:sz="0" w:space="0" w:color="auto"/>
                <w:bottom w:val="none" w:sz="0" w:space="0" w:color="auto"/>
                <w:right w:val="none" w:sz="0" w:space="0" w:color="auto"/>
              </w:divBdr>
            </w:div>
          </w:divsChild>
        </w:div>
        <w:div w:id="75176546">
          <w:marLeft w:val="0"/>
          <w:marRight w:val="0"/>
          <w:marTop w:val="0"/>
          <w:marBottom w:val="0"/>
          <w:divBdr>
            <w:top w:val="none" w:sz="0" w:space="0" w:color="auto"/>
            <w:left w:val="none" w:sz="0" w:space="0" w:color="auto"/>
            <w:bottom w:val="none" w:sz="0" w:space="0" w:color="auto"/>
            <w:right w:val="none" w:sz="0" w:space="0" w:color="auto"/>
          </w:divBdr>
        </w:div>
      </w:divsChild>
    </w:div>
    <w:div w:id="1311519158">
      <w:bodyDiv w:val="1"/>
      <w:marLeft w:val="0"/>
      <w:marRight w:val="0"/>
      <w:marTop w:val="0"/>
      <w:marBottom w:val="0"/>
      <w:divBdr>
        <w:top w:val="none" w:sz="0" w:space="0" w:color="auto"/>
        <w:left w:val="none" w:sz="0" w:space="0" w:color="auto"/>
        <w:bottom w:val="none" w:sz="0" w:space="0" w:color="auto"/>
        <w:right w:val="none" w:sz="0" w:space="0" w:color="auto"/>
      </w:divBdr>
      <w:divsChild>
        <w:div w:id="1845508671">
          <w:marLeft w:val="0"/>
          <w:marRight w:val="0"/>
          <w:marTop w:val="100"/>
          <w:marBottom w:val="100"/>
          <w:divBdr>
            <w:top w:val="none" w:sz="0" w:space="0" w:color="auto"/>
            <w:left w:val="none" w:sz="0" w:space="0" w:color="auto"/>
            <w:bottom w:val="none" w:sz="0" w:space="0" w:color="auto"/>
            <w:right w:val="none" w:sz="0" w:space="0" w:color="auto"/>
          </w:divBdr>
          <w:divsChild>
            <w:div w:id="1805150512">
              <w:marLeft w:val="0"/>
              <w:marRight w:val="0"/>
              <w:marTop w:val="300"/>
              <w:marBottom w:val="300"/>
              <w:divBdr>
                <w:top w:val="none" w:sz="0" w:space="0" w:color="auto"/>
                <w:left w:val="none" w:sz="0" w:space="0" w:color="auto"/>
                <w:bottom w:val="none" w:sz="0" w:space="0" w:color="auto"/>
                <w:right w:val="none" w:sz="0" w:space="0" w:color="auto"/>
              </w:divBdr>
              <w:divsChild>
                <w:div w:id="88834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9115">
          <w:marLeft w:val="0"/>
          <w:marRight w:val="0"/>
          <w:marTop w:val="100"/>
          <w:marBottom w:val="100"/>
          <w:divBdr>
            <w:top w:val="none" w:sz="0" w:space="0" w:color="auto"/>
            <w:left w:val="none" w:sz="0" w:space="0" w:color="auto"/>
            <w:bottom w:val="none" w:sz="0" w:space="0" w:color="auto"/>
            <w:right w:val="none" w:sz="0" w:space="0" w:color="auto"/>
          </w:divBdr>
          <w:divsChild>
            <w:div w:id="1265386899">
              <w:marLeft w:val="0"/>
              <w:marRight w:val="0"/>
              <w:marTop w:val="0"/>
              <w:marBottom w:val="0"/>
              <w:divBdr>
                <w:top w:val="none" w:sz="0" w:space="0" w:color="auto"/>
                <w:left w:val="none" w:sz="0" w:space="0" w:color="auto"/>
                <w:bottom w:val="none" w:sz="0" w:space="0" w:color="auto"/>
                <w:right w:val="none" w:sz="0" w:space="0" w:color="auto"/>
              </w:divBdr>
              <w:divsChild>
                <w:div w:id="811604831">
                  <w:marLeft w:val="0"/>
                  <w:marRight w:val="0"/>
                  <w:marTop w:val="0"/>
                  <w:marBottom w:val="0"/>
                  <w:divBdr>
                    <w:top w:val="none" w:sz="0" w:space="0" w:color="auto"/>
                    <w:left w:val="none" w:sz="0" w:space="0" w:color="auto"/>
                    <w:bottom w:val="none" w:sz="0" w:space="0" w:color="auto"/>
                    <w:right w:val="none" w:sz="0" w:space="0" w:color="auto"/>
                  </w:divBdr>
                </w:div>
                <w:div w:id="77602203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1547377851">
      <w:bodyDiv w:val="1"/>
      <w:marLeft w:val="0"/>
      <w:marRight w:val="0"/>
      <w:marTop w:val="0"/>
      <w:marBottom w:val="0"/>
      <w:divBdr>
        <w:top w:val="none" w:sz="0" w:space="0" w:color="auto"/>
        <w:left w:val="none" w:sz="0" w:space="0" w:color="auto"/>
        <w:bottom w:val="none" w:sz="0" w:space="0" w:color="auto"/>
        <w:right w:val="none" w:sz="0" w:space="0" w:color="auto"/>
      </w:divBdr>
      <w:divsChild>
        <w:div w:id="601301908">
          <w:marLeft w:val="0"/>
          <w:marRight w:val="0"/>
          <w:marTop w:val="0"/>
          <w:marBottom w:val="0"/>
          <w:divBdr>
            <w:top w:val="none" w:sz="0" w:space="0" w:color="auto"/>
            <w:left w:val="none" w:sz="0" w:space="0" w:color="auto"/>
            <w:bottom w:val="none" w:sz="0" w:space="0" w:color="auto"/>
            <w:right w:val="none" w:sz="0" w:space="0" w:color="auto"/>
          </w:divBdr>
          <w:divsChild>
            <w:div w:id="275872307">
              <w:marLeft w:val="0"/>
              <w:marRight w:val="120"/>
              <w:marTop w:val="0"/>
              <w:marBottom w:val="120"/>
              <w:divBdr>
                <w:top w:val="none" w:sz="0" w:space="0" w:color="auto"/>
                <w:left w:val="none" w:sz="0" w:space="0" w:color="auto"/>
                <w:bottom w:val="none" w:sz="0" w:space="0" w:color="auto"/>
                <w:right w:val="none" w:sz="0" w:space="0" w:color="auto"/>
              </w:divBdr>
            </w:div>
          </w:divsChild>
        </w:div>
        <w:div w:id="512456368">
          <w:marLeft w:val="0"/>
          <w:marRight w:val="0"/>
          <w:marTop w:val="0"/>
          <w:marBottom w:val="0"/>
          <w:divBdr>
            <w:top w:val="none" w:sz="0" w:space="0" w:color="auto"/>
            <w:left w:val="none" w:sz="0" w:space="0" w:color="auto"/>
            <w:bottom w:val="none" w:sz="0" w:space="0" w:color="auto"/>
            <w:right w:val="none" w:sz="0" w:space="0" w:color="auto"/>
          </w:divBdr>
          <w:divsChild>
            <w:div w:id="561478112">
              <w:marLeft w:val="0"/>
              <w:marRight w:val="0"/>
              <w:marTop w:val="0"/>
              <w:marBottom w:val="0"/>
              <w:divBdr>
                <w:top w:val="none" w:sz="0" w:space="0" w:color="auto"/>
                <w:left w:val="none" w:sz="0" w:space="0" w:color="auto"/>
                <w:bottom w:val="none" w:sz="0" w:space="0" w:color="auto"/>
                <w:right w:val="none" w:sz="0" w:space="0" w:color="auto"/>
              </w:divBdr>
              <w:divsChild>
                <w:div w:id="1662730292">
                  <w:marLeft w:val="0"/>
                  <w:marRight w:val="0"/>
                  <w:marTop w:val="0"/>
                  <w:marBottom w:val="0"/>
                  <w:divBdr>
                    <w:top w:val="none" w:sz="0" w:space="0" w:color="auto"/>
                    <w:left w:val="none" w:sz="0" w:space="0" w:color="auto"/>
                    <w:bottom w:val="none" w:sz="0" w:space="0" w:color="auto"/>
                    <w:right w:val="none" w:sz="0" w:space="0" w:color="auto"/>
                  </w:divBdr>
                  <w:divsChild>
                    <w:div w:id="2106539084">
                      <w:marLeft w:val="0"/>
                      <w:marRight w:val="240"/>
                      <w:marTop w:val="0"/>
                      <w:marBottom w:val="0"/>
                      <w:divBdr>
                        <w:top w:val="none" w:sz="0" w:space="0" w:color="auto"/>
                        <w:left w:val="none" w:sz="0" w:space="0" w:color="auto"/>
                        <w:bottom w:val="none" w:sz="0" w:space="0" w:color="auto"/>
                        <w:right w:val="none" w:sz="0" w:space="0" w:color="auto"/>
                      </w:divBdr>
                    </w:div>
                    <w:div w:id="1555431984">
                      <w:marLeft w:val="0"/>
                      <w:marRight w:val="240"/>
                      <w:marTop w:val="0"/>
                      <w:marBottom w:val="0"/>
                      <w:divBdr>
                        <w:top w:val="none" w:sz="0" w:space="0" w:color="auto"/>
                        <w:left w:val="none" w:sz="0" w:space="0" w:color="auto"/>
                        <w:bottom w:val="none" w:sz="0" w:space="0" w:color="auto"/>
                        <w:right w:val="none" w:sz="0" w:space="0" w:color="auto"/>
                      </w:divBdr>
                      <w:divsChild>
                        <w:div w:id="94399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526697">
              <w:marLeft w:val="0"/>
              <w:marRight w:val="0"/>
              <w:marTop w:val="0"/>
              <w:marBottom w:val="0"/>
              <w:divBdr>
                <w:top w:val="none" w:sz="0" w:space="0" w:color="auto"/>
                <w:left w:val="none" w:sz="0" w:space="0" w:color="auto"/>
                <w:bottom w:val="none" w:sz="0" w:space="0" w:color="auto"/>
                <w:right w:val="none" w:sz="0" w:space="0" w:color="auto"/>
              </w:divBdr>
              <w:divsChild>
                <w:div w:id="6649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538324">
      <w:bodyDiv w:val="1"/>
      <w:marLeft w:val="0"/>
      <w:marRight w:val="0"/>
      <w:marTop w:val="0"/>
      <w:marBottom w:val="0"/>
      <w:divBdr>
        <w:top w:val="none" w:sz="0" w:space="0" w:color="auto"/>
        <w:left w:val="none" w:sz="0" w:space="0" w:color="auto"/>
        <w:bottom w:val="none" w:sz="0" w:space="0" w:color="auto"/>
        <w:right w:val="none" w:sz="0" w:space="0" w:color="auto"/>
      </w:divBdr>
      <w:divsChild>
        <w:div w:id="356077970">
          <w:marLeft w:val="0"/>
          <w:marRight w:val="0"/>
          <w:marTop w:val="0"/>
          <w:marBottom w:val="0"/>
          <w:divBdr>
            <w:top w:val="none" w:sz="0" w:space="0" w:color="auto"/>
            <w:left w:val="none" w:sz="0" w:space="0" w:color="auto"/>
            <w:bottom w:val="none" w:sz="0" w:space="0" w:color="auto"/>
            <w:right w:val="none" w:sz="0" w:space="0" w:color="auto"/>
          </w:divBdr>
          <w:divsChild>
            <w:div w:id="952516917">
              <w:marLeft w:val="0"/>
              <w:marRight w:val="0"/>
              <w:marTop w:val="0"/>
              <w:marBottom w:val="0"/>
              <w:divBdr>
                <w:top w:val="none" w:sz="0" w:space="0" w:color="auto"/>
                <w:left w:val="none" w:sz="0" w:space="0" w:color="auto"/>
                <w:bottom w:val="none" w:sz="0" w:space="0" w:color="auto"/>
                <w:right w:val="none" w:sz="0" w:space="0" w:color="auto"/>
              </w:divBdr>
            </w:div>
            <w:div w:id="880090428">
              <w:marLeft w:val="0"/>
              <w:marRight w:val="0"/>
              <w:marTop w:val="0"/>
              <w:marBottom w:val="0"/>
              <w:divBdr>
                <w:top w:val="none" w:sz="0" w:space="0" w:color="auto"/>
                <w:left w:val="none" w:sz="0" w:space="0" w:color="auto"/>
                <w:bottom w:val="none" w:sz="0" w:space="0" w:color="auto"/>
                <w:right w:val="none" w:sz="0" w:space="0" w:color="auto"/>
              </w:divBdr>
            </w:div>
          </w:divsChild>
        </w:div>
        <w:div w:id="406801893">
          <w:marLeft w:val="0"/>
          <w:marRight w:val="0"/>
          <w:marTop w:val="0"/>
          <w:marBottom w:val="0"/>
          <w:divBdr>
            <w:top w:val="none" w:sz="0" w:space="0" w:color="auto"/>
            <w:left w:val="none" w:sz="0" w:space="0" w:color="auto"/>
            <w:bottom w:val="none" w:sz="0" w:space="0" w:color="auto"/>
            <w:right w:val="none" w:sz="0" w:space="0" w:color="auto"/>
          </w:divBdr>
          <w:divsChild>
            <w:div w:id="17909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connect.ok.ru/offer?url=https://xn--80aqooi4b.xn--p1acf/news/rospotrebnadzor-napominaet-o-predstoyashchem-sezone-aktivnosti-kleshchey-i-merakh-profilaktiki/&amp;title=&amp;imageUrl=https://xn--80aqooi4b.xn--p1acf/upload/iblock/e7b/3dp711c5pyxyvy49nnc9wut0t39caaj1/lori-0038638212-bigwww%20%282%29.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share.php?url=https://xn--80aqooi4b.xn--p1acf/news/rospotrebnadzor-napominaet-o-predstoyashchem-sezone-aktivnosti-kleshchey-i-merakh-profilaktiki/&amp;title=%D0%A0%D0%BE%D1%81%D0%BF%D0%BE%D1%82%D1%80%D0%B5%D0%B1%D0%BD%D0%B0%D0%B4%D0%B7%D0%BE%D1%80%20%D0%BD%D0%B0%D0%BF%D0%BE%D0%BC%D0%B8%D0%BD%D0%B0%D0%B5%D1%82%20%D0%BE%20%D0%BF%D1%80%D0%B5%D0%B4%D1%81%D1%82%D0%BE%D1%8F%D1%89%D0%B5%D0%BC%20%D1%81%D0%B5%D0%B7%D0%BE%D0%BD%D0%B5%20%D0%B0%D0%BA%D1%82%D0%B8%D0%B2%D0%BD%D0%BE%D1%81%D1%82%D0%B8%20%D0%BA%D0%BB%D0%B5%D1%89%D0%B5%D0%B9%20%D0%B8%20%D0%BC%D0%B5%D1%80%D0%B0%D1%85%20%D0%BF%D1%80%D0%BE%D1%84%D0%B8%D0%BB%D0%B0%D0%BA%D1%82%D0%B8%D0%BA%D0%B8&amp;description=&amp;image=https://xn--80aqooi4b.xn--p1acf/upload/iblock/e7b/3dp711c5pyxyvy49nnc9wut0t39caaj1/lori-0038638212-bigwww%20%282%29.jpg&amp;noparse=true" TargetMode="External"/><Relationship Id="rId5" Type="http://schemas.openxmlformats.org/officeDocument/2006/relationships/hyperlink" Target="https://telegram.me/share/url?url=https://xn--80aqooi4b.xn--p1acf/news/rospotrebnadzor-napominaet-o-predstoyashchem-sezone-aktivnosti-kleshchey-i-merakh-profilaktiki/&amp;tex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661</Words>
  <Characters>3769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Людмила Германовна</dc:creator>
  <cp:keywords/>
  <dc:description/>
  <cp:lastModifiedBy>Иванова Людмила Германовна</cp:lastModifiedBy>
  <cp:revision>2</cp:revision>
  <dcterms:created xsi:type="dcterms:W3CDTF">2025-03-13T06:07:00Z</dcterms:created>
  <dcterms:modified xsi:type="dcterms:W3CDTF">2025-03-13T06:07:00Z</dcterms:modified>
</cp:coreProperties>
</file>